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11" w:rsidRPr="00203F12" w:rsidRDefault="000F4711" w:rsidP="000F4711">
      <w:pPr>
        <w:pStyle w:val="Nagwek1"/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r w:rsidRPr="00203F12">
        <w:rPr>
          <w:color w:val="000000" w:themeColor="text1"/>
          <w:sz w:val="22"/>
          <w:szCs w:val="22"/>
        </w:rPr>
        <w:t xml:space="preserve">Klauzula informacyjna – stypendium </w:t>
      </w:r>
      <w:r w:rsidR="00EA0493">
        <w:rPr>
          <w:color w:val="000000" w:themeColor="text1"/>
          <w:sz w:val="22"/>
          <w:szCs w:val="22"/>
        </w:rPr>
        <w:t xml:space="preserve">Rektora </w:t>
      </w:r>
      <w:r w:rsidRPr="00203F12">
        <w:rPr>
          <w:color w:val="000000" w:themeColor="text1"/>
          <w:sz w:val="22"/>
          <w:szCs w:val="22"/>
        </w:rPr>
        <w:t>dla doktorantów</w:t>
      </w:r>
    </w:p>
    <w:p w:rsidR="000F4711" w:rsidRPr="00203F12" w:rsidRDefault="000F4711" w:rsidP="000F4711">
      <w:pPr>
        <w:pStyle w:val="Nagwek1"/>
        <w:shd w:val="clear" w:color="auto" w:fill="FFFFFF"/>
        <w:spacing w:line="360" w:lineRule="auto"/>
        <w:jc w:val="both"/>
        <w:rPr>
          <w:b w:val="0"/>
          <w:bCs w:val="0"/>
          <w:i/>
          <w:color w:val="000000" w:themeColor="text1"/>
          <w:sz w:val="22"/>
          <w:szCs w:val="22"/>
        </w:rPr>
      </w:pPr>
      <w:r w:rsidRPr="00203F12">
        <w:rPr>
          <w:b w:val="0"/>
          <w:i/>
          <w:color w:val="000000" w:themeColor="text1"/>
          <w:sz w:val="22"/>
          <w:szCs w:val="22"/>
        </w:rPr>
        <w:t>Zgodnie z ogólnym rozporządzeniem o ochronie danych z dnia 27 kwietnia 2016 roku, zwanym dalej RODO informujemy, iż</w:t>
      </w:r>
      <w:r w:rsidRPr="00203F12">
        <w:rPr>
          <w:b w:val="0"/>
          <w:bCs w:val="0"/>
          <w:i/>
          <w:color w:val="000000" w:themeColor="text1"/>
          <w:sz w:val="22"/>
          <w:szCs w:val="22"/>
        </w:rPr>
        <w:t>: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Administratorem Pani/Pana danych osobowych jest Uniwersytet Gdański z siedzibą </w:t>
      </w:r>
      <w:r w:rsidRPr="00203F12">
        <w:rPr>
          <w:rFonts w:ascii="Times New Roman" w:hAnsi="Times New Roman"/>
          <w:iCs/>
          <w:color w:val="000000" w:themeColor="text1"/>
        </w:rPr>
        <w:br/>
        <w:t>w (80-309) Gdańsku przy ul. Jana Bażyńskiego 8.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 powołał Inspektora Ochrony Danych, z którym można skontaktować się pod numerem telefonu (58) 523 24 59 lub adresem e-mail: </w:t>
      </w:r>
      <w:hyperlink r:id="rId5" w:history="1">
        <w:r w:rsidRPr="00203F12">
          <w:rPr>
            <w:rStyle w:val="Hipercze"/>
            <w:rFonts w:ascii="Times New Roman" w:hAnsi="Times New Roman"/>
            <w:iCs/>
            <w:color w:val="000000" w:themeColor="text1"/>
          </w:rPr>
          <w:t>poin@ug.edu.pl</w:t>
        </w:r>
      </w:hyperlink>
      <w:r w:rsidRPr="00203F12">
        <w:rPr>
          <w:rFonts w:ascii="Times New Roman" w:hAnsi="Times New Roman"/>
          <w:iCs/>
          <w:color w:val="000000" w:themeColor="text1"/>
        </w:rPr>
        <w:t>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Pani/Pana dane osobowe przetwarzane będą </w:t>
      </w:r>
      <w:r w:rsidRPr="00203F12">
        <w:rPr>
          <w:rFonts w:ascii="Times New Roman" w:hAnsi="Times New Roman"/>
          <w:color w:val="000000" w:themeColor="text1"/>
        </w:rPr>
        <w:t xml:space="preserve">w celu przyznania  i realizacji stypendium </w:t>
      </w:r>
      <w:r w:rsidR="00EA0493">
        <w:rPr>
          <w:rFonts w:ascii="Times New Roman" w:hAnsi="Times New Roman"/>
          <w:color w:val="000000" w:themeColor="text1"/>
        </w:rPr>
        <w:t xml:space="preserve">Rektora </w:t>
      </w:r>
      <w:r w:rsidRPr="00203F12">
        <w:rPr>
          <w:rFonts w:ascii="Times New Roman" w:hAnsi="Times New Roman"/>
          <w:color w:val="000000" w:themeColor="text1"/>
        </w:rPr>
        <w:t xml:space="preserve">dla doktorantów przysługującego w ramach pomocy materialnej ze środków </w:t>
      </w:r>
      <w:r w:rsidR="00ED0C97">
        <w:rPr>
          <w:rFonts w:ascii="Times New Roman" w:hAnsi="Times New Roman"/>
          <w:color w:val="000000" w:themeColor="text1"/>
        </w:rPr>
        <w:t>F</w:t>
      </w:r>
      <w:r w:rsidRPr="00203F12">
        <w:rPr>
          <w:rFonts w:ascii="Times New Roman" w:hAnsi="Times New Roman"/>
          <w:color w:val="000000" w:themeColor="text1"/>
        </w:rPr>
        <w:t xml:space="preserve">unduszu </w:t>
      </w:r>
      <w:r w:rsidR="00ED0C97">
        <w:rPr>
          <w:rFonts w:ascii="Times New Roman" w:hAnsi="Times New Roman"/>
          <w:color w:val="000000" w:themeColor="text1"/>
        </w:rPr>
        <w:t>S</w:t>
      </w:r>
      <w:bookmarkStart w:id="0" w:name="_GoBack"/>
      <w:bookmarkEnd w:id="0"/>
      <w:r w:rsidR="00EA0493">
        <w:rPr>
          <w:rFonts w:ascii="Times New Roman" w:hAnsi="Times New Roman"/>
          <w:color w:val="000000" w:themeColor="text1"/>
        </w:rPr>
        <w:t>typendialnego</w:t>
      </w:r>
      <w:r w:rsidRPr="00203F12">
        <w:rPr>
          <w:rFonts w:ascii="Times New Roman" w:hAnsi="Times New Roman"/>
          <w:color w:val="000000" w:themeColor="text1"/>
        </w:rPr>
        <w:t>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>Podstawą prawną do przetwarzania Pani/Pana danych osobowych  jest art. 6 ust. 1 lit. c RODO – przetwarzanie jest niezbędne do wypełnienia obowiązku prawnego ciążącego na administratorze wynikającego w szczególności z art.199 ustawy z dnia 27.07.2005 r. Prawo o szkolnictwie wyższym (tj. Dz. U z 2017, poz. 2183, ze zm.).</w:t>
      </w:r>
      <w:r w:rsidRPr="00203F12">
        <w:rPr>
          <w:rFonts w:ascii="Times New Roman" w:hAnsi="Times New Roman"/>
          <w:iCs/>
          <w:strike/>
          <w:color w:val="000000" w:themeColor="text1"/>
        </w:rPr>
        <w:t xml:space="preserve"> 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Podanie przez Panią/Pana danych osobowych  jest dobrowolne,  jednakże  warunkuje możliwość rozpatrzenia wniosku o przyznanie stypendium dla najlepszych doktorantów, jak i późniejsze jego otrzymywanie.</w:t>
      </w:r>
      <w:r w:rsidRPr="00203F12">
        <w:rPr>
          <w:rFonts w:ascii="Times New Roman" w:hAnsi="Times New Roman"/>
          <w:strike/>
          <w:color w:val="000000" w:themeColor="text1"/>
        </w:rPr>
        <w:t xml:space="preserve"> 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będą przetwarzane w imieniu administratora danych przez upoważnionych pracowników wyłącznie w celach, o których mowa w pkt 3.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Pani/Pana dane osobowe będą przechowywane przez okres zgodny z powszechnie obowiązującymi przepisami dotyczącymi archiwizacji. </w:t>
      </w:r>
    </w:p>
    <w:p w:rsidR="000F4711" w:rsidRPr="00203F12" w:rsidRDefault="000F4711" w:rsidP="000F471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nie będą udostępniane podmiotom zewnętrznym, z wyjątkiem przypadków przewidzianych przepisami prawa.</w:t>
      </w:r>
    </w:p>
    <w:p w:rsidR="000F4711" w:rsidRPr="00203F12" w:rsidRDefault="000F4711" w:rsidP="000F4711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9. Na zasadach określonych przepisami RODO przysługuje Pani/Panu: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dostępu do treści swoich danych,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ich sprostowania, gdy są niezgodne ze stanem rzeczywistym,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prawo do ich usunięcia, ograniczenia przetwarzania, a także przenoszenia danych </w:t>
      </w:r>
      <w:r w:rsidRPr="00203F12">
        <w:rPr>
          <w:rFonts w:ascii="Times New Roman" w:hAnsi="Times New Roman"/>
          <w:color w:val="000000" w:themeColor="text1"/>
        </w:rPr>
        <w:br/>
        <w:t>– w przypadkach przewidzianych prawem,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sprzeciwu wobec przetwarzania danych,</w:t>
      </w:r>
    </w:p>
    <w:p w:rsidR="000F4711" w:rsidRPr="00203F12" w:rsidRDefault="000F4711" w:rsidP="000F471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skargi do organu nadzorczego – Prezesa Urzędu Ochrony Danych Osobowych, gdy uzna Pani/Pan, że przetwarzanie Pani/Pana danych osobowych narusza przepisy o ochronie danych osobowych.</w:t>
      </w:r>
    </w:p>
    <w:p w:rsidR="00A65705" w:rsidRDefault="00ED0C97"/>
    <w:sectPr w:rsidR="00A6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C64465"/>
    <w:multiLevelType w:val="hybridMultilevel"/>
    <w:tmpl w:val="9718FAEC"/>
    <w:lvl w:ilvl="0" w:tplc="BC6889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11"/>
    <w:rsid w:val="000F4711"/>
    <w:rsid w:val="00861C9B"/>
    <w:rsid w:val="00A545A6"/>
    <w:rsid w:val="00EA0493"/>
    <w:rsid w:val="00ED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6081A"/>
  <w15:chartTrackingRefBased/>
  <w15:docId w15:val="{1EDAAEEE-356F-4473-8C7B-3D2F19DB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4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471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0F4711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0F47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Daria</cp:lastModifiedBy>
  <cp:revision>2</cp:revision>
  <dcterms:created xsi:type="dcterms:W3CDTF">2019-10-02T12:37:00Z</dcterms:created>
  <dcterms:modified xsi:type="dcterms:W3CDTF">2019-10-02T12:37:00Z</dcterms:modified>
</cp:coreProperties>
</file>