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BE" w:rsidRDefault="002435BE" w:rsidP="002435BE">
      <w:pPr>
        <w:keepNext/>
        <w:spacing w:after="0" w:line="360" w:lineRule="auto"/>
        <w:jc w:val="center"/>
        <w:outlineLvl w:val="0"/>
        <w:rPr>
          <w:rFonts w:ascii="Times New Roman" w:eastAsia="Times New Roman" w:hAnsi="Times New Roman"/>
          <w:b/>
          <w:bCs/>
          <w:sz w:val="24"/>
          <w:szCs w:val="24"/>
          <w:lang w:val="en-US" w:eastAsia="pl-PL"/>
        </w:rPr>
      </w:pPr>
      <w:r>
        <w:rPr>
          <w:rFonts w:ascii="Times New Roman" w:eastAsia="Times New Roman" w:hAnsi="Times New Roman"/>
          <w:b/>
          <w:bCs/>
          <w:sz w:val="24"/>
          <w:szCs w:val="24"/>
          <w:lang w:val="en-US" w:eastAsia="pl-PL"/>
        </w:rPr>
        <w:t>FORM FOR EMPLOYERS</w:t>
      </w:r>
    </w:p>
    <w:p w:rsidR="002435BE" w:rsidRDefault="002435BE" w:rsidP="002435BE">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INSTITUTION: University of </w:t>
      </w:r>
      <w:proofErr w:type="spellStart"/>
      <w:r>
        <w:rPr>
          <w:rFonts w:ascii="Times New Roman" w:eastAsia="Times New Roman" w:hAnsi="Times New Roman"/>
          <w:sz w:val="24"/>
          <w:szCs w:val="24"/>
          <w:lang w:val="en-US" w:eastAsia="pl-PL"/>
        </w:rPr>
        <w:t>Gdańsk</w:t>
      </w:r>
      <w:proofErr w:type="spellEnd"/>
      <w:r>
        <w:rPr>
          <w:rFonts w:ascii="Times New Roman" w:eastAsia="Times New Roman" w:hAnsi="Times New Roman"/>
          <w:sz w:val="24"/>
          <w:szCs w:val="24"/>
          <w:lang w:val="en-US" w:eastAsia="pl-PL"/>
        </w:rPr>
        <w:t>, Faculty of History, Institute of Archeology end Ethnology</w:t>
      </w:r>
    </w:p>
    <w:p w:rsidR="002435BE" w:rsidRDefault="002435BE" w:rsidP="002435BE">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CITY: </w:t>
      </w:r>
      <w:proofErr w:type="spellStart"/>
      <w:r>
        <w:rPr>
          <w:rFonts w:ascii="Times New Roman" w:eastAsia="Times New Roman" w:hAnsi="Times New Roman"/>
          <w:sz w:val="24"/>
          <w:szCs w:val="24"/>
          <w:lang w:val="en-US" w:eastAsia="pl-PL"/>
        </w:rPr>
        <w:t>Gdańsk</w:t>
      </w:r>
      <w:proofErr w:type="spellEnd"/>
    </w:p>
    <w:p w:rsidR="002435BE" w:rsidRDefault="002435BE" w:rsidP="002435BE">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POSITION: </w:t>
      </w:r>
      <w:r>
        <w:rPr>
          <w:rFonts w:ascii="Times New Roman" w:eastAsia="Times New Roman" w:hAnsi="Times New Roman"/>
          <w:b/>
          <w:sz w:val="24"/>
          <w:szCs w:val="24"/>
          <w:lang w:val="en-US" w:eastAsia="pl-PL"/>
        </w:rPr>
        <w:t>Assistant professor</w:t>
      </w:r>
    </w:p>
    <w:p w:rsidR="002435BE" w:rsidRDefault="002435BE" w:rsidP="002435BE">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DISCIPLINE: </w:t>
      </w:r>
      <w:r>
        <w:rPr>
          <w:rFonts w:ascii="Times New Roman" w:eastAsia="Times New Roman" w:hAnsi="Times New Roman"/>
          <w:b/>
          <w:sz w:val="24"/>
          <w:szCs w:val="24"/>
          <w:lang w:val="en-US" w:eastAsia="pl-PL"/>
        </w:rPr>
        <w:t>ethnology</w:t>
      </w:r>
    </w:p>
    <w:p w:rsidR="002435BE" w:rsidRDefault="002435BE" w:rsidP="002435BE">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POSTED: June 29, 2018</w:t>
      </w:r>
    </w:p>
    <w:p w:rsidR="002435BE" w:rsidRDefault="002435BE" w:rsidP="002435BE">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EXPIRES: July 13, 2018</w:t>
      </w:r>
    </w:p>
    <w:p w:rsidR="002435BE" w:rsidRDefault="002435BE" w:rsidP="002435BE">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WEBSITE: https://historia.ug.edu.pl/pracownicy/oferty_pracy_historyczny</w:t>
      </w:r>
    </w:p>
    <w:p w:rsidR="002435BE" w:rsidRDefault="002435BE" w:rsidP="002435BE">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KEY WORDS: anthropology of education, theory and methodology of anthropology, ethnological fieldworks, anthropology of tribal societies</w:t>
      </w:r>
    </w:p>
    <w:p w:rsidR="002435BE" w:rsidRDefault="002435BE" w:rsidP="002435BE">
      <w:pPr>
        <w:spacing w:after="0"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DESCRIPTION (field, expectations, comments):</w:t>
      </w:r>
    </w:p>
    <w:p w:rsidR="002435BE" w:rsidRPr="002435BE" w:rsidRDefault="002435BE" w:rsidP="002435BE">
      <w:pPr>
        <w:pStyle w:val="HTML-wstpniesformatowany"/>
        <w:rPr>
          <w:rFonts w:ascii="Times New Roman" w:hAnsi="Times New Roman" w:cs="Times New Roman"/>
          <w:color w:val="212121"/>
          <w:sz w:val="24"/>
          <w:szCs w:val="24"/>
          <w:lang w:val="en-US"/>
        </w:rPr>
      </w:pPr>
      <w:r>
        <w:rPr>
          <w:rFonts w:ascii="Times New Roman" w:hAnsi="Times New Roman"/>
          <w:sz w:val="24"/>
          <w:szCs w:val="24"/>
          <w:lang w:val="en-US"/>
        </w:rPr>
        <w:t xml:space="preserve">Applicants for the position must hold at least a PhD degree in the ethnology. The position requires candidates should have academic achievements which would prove their competence in the field of anthropology of education, theory and methodology of </w:t>
      </w:r>
      <w:r>
        <w:rPr>
          <w:rFonts w:ascii="Times New Roman" w:hAnsi="Times New Roman" w:cs="Times New Roman"/>
          <w:sz w:val="24"/>
          <w:szCs w:val="24"/>
          <w:lang w:val="en-US"/>
        </w:rPr>
        <w:t xml:space="preserve">anthropology. </w:t>
      </w:r>
      <w:r>
        <w:rPr>
          <w:rFonts w:ascii="Times New Roman" w:hAnsi="Times New Roman" w:cs="Times New Roman"/>
          <w:color w:val="212121"/>
          <w:sz w:val="24"/>
          <w:szCs w:val="24"/>
          <w:lang w:val="en"/>
        </w:rPr>
        <w:t xml:space="preserve">Experience in didactic and organizational work as well as </w:t>
      </w:r>
      <w:r>
        <w:rPr>
          <w:rFonts w:ascii="Times New Roman" w:hAnsi="Times New Roman" w:cs="Times New Roman"/>
          <w:sz w:val="24"/>
          <w:szCs w:val="24"/>
          <w:lang w:val="en-US"/>
        </w:rPr>
        <w:t>ethnological fieldworks and anthropology of tribal societies (</w:t>
      </w:r>
      <w:r>
        <w:rPr>
          <w:rFonts w:ascii="Times New Roman" w:hAnsi="Times New Roman" w:cs="Times New Roman"/>
          <w:color w:val="212121"/>
          <w:sz w:val="24"/>
          <w:szCs w:val="24"/>
          <w:lang w:val="en"/>
        </w:rPr>
        <w:t>preferred specialization in non-European ethnology).</w:t>
      </w:r>
      <w:r>
        <w:rPr>
          <w:rFonts w:ascii="Times New Roman" w:hAnsi="Times New Roman" w:cs="Times New Roman"/>
          <w:color w:val="212121"/>
          <w:sz w:val="24"/>
          <w:szCs w:val="24"/>
          <w:lang w:val="en-US"/>
        </w:rPr>
        <w:t xml:space="preserve"> </w:t>
      </w:r>
      <w:r>
        <w:rPr>
          <w:rFonts w:ascii="Times New Roman" w:hAnsi="Times New Roman" w:cs="Times New Roman"/>
          <w:sz w:val="24"/>
          <w:szCs w:val="24"/>
          <w:lang w:val="en-US"/>
        </w:rPr>
        <w:t>Proficiency in Polish is required.</w:t>
      </w:r>
    </w:p>
    <w:p w:rsidR="002435BE" w:rsidRDefault="002435BE" w:rsidP="002435BE">
      <w:pPr>
        <w:spacing w:after="0" w:line="240" w:lineRule="auto"/>
        <w:rPr>
          <w:rFonts w:ascii="Times New Roman" w:eastAsia="Times New Roman" w:hAnsi="Times New Roman"/>
          <w:sz w:val="24"/>
          <w:szCs w:val="24"/>
          <w:lang w:val="en-US" w:eastAsia="pl-PL"/>
        </w:rPr>
      </w:pPr>
    </w:p>
    <w:p w:rsidR="002435BE" w:rsidRDefault="002435BE" w:rsidP="002435BE">
      <w:pPr>
        <w:spacing w:after="0" w:line="240" w:lineRule="auto"/>
        <w:rPr>
          <w:rFonts w:ascii="Times New Roman" w:eastAsia="Times New Roman" w:hAnsi="Times New Roman"/>
          <w:b/>
          <w:bCs/>
          <w:sz w:val="24"/>
          <w:szCs w:val="24"/>
          <w:lang w:val="en-US" w:eastAsia="pl-PL"/>
        </w:rPr>
      </w:pPr>
      <w:r>
        <w:rPr>
          <w:rFonts w:ascii="Times New Roman" w:eastAsia="Times New Roman" w:hAnsi="Times New Roman"/>
          <w:b/>
          <w:bCs/>
          <w:sz w:val="24"/>
          <w:szCs w:val="24"/>
          <w:lang w:val="en-US" w:eastAsia="pl-PL"/>
        </w:rPr>
        <w:t>1. The candidate is obliged to submit:</w:t>
      </w:r>
    </w:p>
    <w:p w:rsidR="002435BE" w:rsidRDefault="002435BE" w:rsidP="002435BE">
      <w:pPr>
        <w:numPr>
          <w:ilvl w:val="0"/>
          <w:numId w:val="1"/>
        </w:numPr>
        <w:spacing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employment application addressed to Rector of the University of </w:t>
      </w:r>
      <w:proofErr w:type="spellStart"/>
      <w:r>
        <w:rPr>
          <w:rFonts w:ascii="Times New Roman" w:eastAsia="Times New Roman" w:hAnsi="Times New Roman"/>
          <w:sz w:val="24"/>
          <w:szCs w:val="24"/>
          <w:lang w:val="en-US" w:eastAsia="pl-PL"/>
        </w:rPr>
        <w:t>Gdańsk</w:t>
      </w:r>
      <w:proofErr w:type="spellEnd"/>
      <w:r>
        <w:rPr>
          <w:rFonts w:ascii="Times New Roman" w:eastAsia="Times New Roman" w:hAnsi="Times New Roman"/>
          <w:sz w:val="24"/>
          <w:szCs w:val="24"/>
          <w:lang w:val="en-US" w:eastAsia="pl-PL"/>
        </w:rPr>
        <w:t>;</w:t>
      </w:r>
    </w:p>
    <w:p w:rsidR="002435BE" w:rsidRDefault="002435BE" w:rsidP="002435BE">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CV and questionnaire (form to be downloaded from </w:t>
      </w:r>
      <w:hyperlink r:id="rId5" w:history="1">
        <w:r>
          <w:rPr>
            <w:rStyle w:val="Hipercze"/>
            <w:rFonts w:ascii="Times New Roman" w:eastAsia="Times New Roman" w:hAnsi="Times New Roman"/>
            <w:sz w:val="24"/>
            <w:szCs w:val="24"/>
            <w:lang w:val="en-US" w:eastAsia="pl-PL"/>
          </w:rPr>
          <w:t>http://ug.edu.pl/pracownicy/strony_jednostek/dzial_zarzadzania_kadrami</w:t>
        </w:r>
      </w:hyperlink>
      <w:r>
        <w:rPr>
          <w:rFonts w:ascii="Times New Roman" w:eastAsia="Times New Roman" w:hAnsi="Times New Roman"/>
          <w:sz w:val="24"/>
          <w:szCs w:val="24"/>
          <w:lang w:val="en-US" w:eastAsia="pl-PL"/>
        </w:rPr>
        <w:t>)</w:t>
      </w:r>
    </w:p>
    <w:p w:rsidR="002435BE" w:rsidRDefault="002435BE" w:rsidP="002435BE">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confirmed copies of documents (diploma) stating Ph. D. degree in the ethnology;</w:t>
      </w:r>
    </w:p>
    <w:p w:rsidR="002435BE" w:rsidRDefault="002435BE" w:rsidP="002435BE">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information about academic, didactic and organizational achievements in higher education institutions</w:t>
      </w:r>
    </w:p>
    <w:p w:rsidR="002435BE" w:rsidRDefault="002435BE" w:rsidP="002435BE">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information about membership in associations and research organizations, participation in scientific conferences and activities promoting science;</w:t>
      </w:r>
    </w:p>
    <w:p w:rsidR="002435BE" w:rsidRDefault="002435BE" w:rsidP="002435BE">
      <w:pPr>
        <w:numPr>
          <w:ilvl w:val="0"/>
          <w:numId w:val="1"/>
        </w:numPr>
        <w:spacing w:after="0"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two references from professors (or associate professors) with at least one employed in an academic/scientific institution other than the University of </w:t>
      </w:r>
      <w:proofErr w:type="spellStart"/>
      <w:r>
        <w:rPr>
          <w:rFonts w:ascii="Times New Roman" w:eastAsia="Times New Roman" w:hAnsi="Times New Roman"/>
          <w:sz w:val="24"/>
          <w:szCs w:val="24"/>
          <w:lang w:val="en-US" w:eastAsia="pl-PL"/>
        </w:rPr>
        <w:t>Gdańsk</w:t>
      </w:r>
      <w:proofErr w:type="spellEnd"/>
      <w:r>
        <w:rPr>
          <w:rFonts w:ascii="Times New Roman" w:eastAsia="Times New Roman" w:hAnsi="Times New Roman"/>
          <w:sz w:val="24"/>
          <w:szCs w:val="24"/>
          <w:lang w:val="en-US" w:eastAsia="pl-PL"/>
        </w:rPr>
        <w:t>;</w:t>
      </w:r>
    </w:p>
    <w:p w:rsidR="002435BE" w:rsidRDefault="002435BE" w:rsidP="002435BE">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the candidate should speak Polish language very well;</w:t>
      </w:r>
    </w:p>
    <w:p w:rsidR="002435BE" w:rsidRDefault="002435BE" w:rsidP="002435BE">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nice to have an experience in the field of the research projects;</w:t>
      </w:r>
    </w:p>
    <w:p w:rsidR="002435BE" w:rsidRDefault="002435BE" w:rsidP="002435BE">
      <w:pPr>
        <w:numPr>
          <w:ilvl w:val="0"/>
          <w:numId w:val="1"/>
        </w:numPr>
        <w:spacing w:after="0" w:line="240" w:lineRule="auto"/>
        <w:rPr>
          <w:rFonts w:ascii="Times New Roman" w:eastAsia="Times New Roman" w:hAnsi="Times New Roman"/>
          <w:sz w:val="24"/>
          <w:szCs w:val="24"/>
          <w:lang w:eastAsia="pl-PL"/>
        </w:rPr>
      </w:pPr>
      <w:proofErr w:type="spellStart"/>
      <w:r>
        <w:rPr>
          <w:rFonts w:ascii="Times New Roman" w:eastAsia="Times New Roman" w:hAnsi="Times New Roman"/>
          <w:sz w:val="24"/>
          <w:szCs w:val="24"/>
          <w:lang w:eastAsia="pl-PL"/>
        </w:rPr>
        <w:t>declaration</w:t>
      </w:r>
      <w:proofErr w:type="spellEnd"/>
      <w:r>
        <w:rPr>
          <w:rFonts w:ascii="Times New Roman" w:eastAsia="Times New Roman" w:hAnsi="Times New Roman"/>
          <w:sz w:val="24"/>
          <w:szCs w:val="24"/>
          <w:lang w:eastAsia="pl-PL"/>
        </w:rPr>
        <w:t>:</w:t>
      </w:r>
    </w:p>
    <w:p w:rsidR="002435BE" w:rsidRDefault="002435BE" w:rsidP="002435BE">
      <w:pPr>
        <w:spacing w:after="0" w:line="240" w:lineRule="auto"/>
        <w:ind w:left="720"/>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a) about fulfillment of requirements determined in article 109 item1 act dated from July 27th 2005 dealing with Law on Higher Education,</w:t>
      </w:r>
    </w:p>
    <w:p w:rsidR="002435BE" w:rsidRDefault="002435BE" w:rsidP="002435BE">
      <w:pPr>
        <w:spacing w:after="0" w:line="240" w:lineRule="auto"/>
        <w:ind w:left="720"/>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b) with permission for processing the candidate’s personal information strictly for recruitment purposes (in accordance with General Data Protection Regulation dated from April 27th 2016),</w:t>
      </w:r>
    </w:p>
    <w:p w:rsidR="002435BE" w:rsidRDefault="002435BE" w:rsidP="002435BE">
      <w:pPr>
        <w:spacing w:after="0" w:line="240" w:lineRule="auto"/>
        <w:ind w:left="720"/>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c) that in case of employment the University of </w:t>
      </w:r>
      <w:proofErr w:type="spellStart"/>
      <w:r>
        <w:rPr>
          <w:rFonts w:ascii="Times New Roman" w:eastAsia="Times New Roman" w:hAnsi="Times New Roman"/>
          <w:sz w:val="24"/>
          <w:szCs w:val="24"/>
          <w:lang w:val="en-US" w:eastAsia="pl-PL"/>
        </w:rPr>
        <w:t>Gdańsk</w:t>
      </w:r>
      <w:proofErr w:type="spellEnd"/>
      <w:r>
        <w:rPr>
          <w:rFonts w:ascii="Times New Roman" w:eastAsia="Times New Roman" w:hAnsi="Times New Roman"/>
          <w:sz w:val="24"/>
          <w:szCs w:val="24"/>
          <w:lang w:val="en-US" w:eastAsia="pl-PL"/>
        </w:rPr>
        <w:t xml:space="preserve"> will be the basic workplace for the candidate;</w:t>
      </w:r>
    </w:p>
    <w:p w:rsidR="002435BE" w:rsidRDefault="002435BE" w:rsidP="002435BE">
      <w:pPr>
        <w:spacing w:after="0" w:line="240" w:lineRule="auto"/>
        <w:ind w:left="720"/>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The forms are available on the website:</w:t>
      </w:r>
    </w:p>
    <w:p w:rsidR="002435BE" w:rsidRDefault="002435BE" w:rsidP="002435BE">
      <w:pPr>
        <w:spacing w:after="0" w:line="240" w:lineRule="auto"/>
        <w:ind w:left="720"/>
        <w:rPr>
          <w:rFonts w:ascii="Times New Roman" w:eastAsia="Times New Roman" w:hAnsi="Times New Roman"/>
          <w:sz w:val="24"/>
          <w:szCs w:val="24"/>
          <w:lang w:val="en-US" w:eastAsia="pl-PL"/>
        </w:rPr>
      </w:pPr>
      <w:hyperlink r:id="rId6" w:history="1">
        <w:r>
          <w:rPr>
            <w:rStyle w:val="Hipercze"/>
            <w:rFonts w:ascii="Times New Roman" w:eastAsia="Times New Roman" w:hAnsi="Times New Roman"/>
            <w:sz w:val="24"/>
            <w:szCs w:val="24"/>
            <w:lang w:val="en-US" w:eastAsia="pl-PL"/>
          </w:rPr>
          <w:t>https://historia.ug.edu.pl/komunikaty/77205/wzory_formularzy</w:t>
        </w:r>
      </w:hyperlink>
    </w:p>
    <w:p w:rsidR="002435BE" w:rsidRDefault="002435BE" w:rsidP="002435BE">
      <w:p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b/>
          <w:bCs/>
          <w:sz w:val="24"/>
          <w:szCs w:val="24"/>
          <w:lang w:val="en-US" w:eastAsia="pl-PL"/>
        </w:rPr>
        <w:t>2. The deadline in submitting documents is the 13th July 2018.</w:t>
      </w:r>
      <w:r>
        <w:rPr>
          <w:rFonts w:ascii="Times New Roman" w:eastAsia="Times New Roman" w:hAnsi="Times New Roman"/>
          <w:sz w:val="24"/>
          <w:szCs w:val="24"/>
          <w:lang w:val="en-US" w:eastAsia="pl-PL"/>
        </w:rPr>
        <w:t xml:space="preserve"> Lack of complete documents at the time limit is the grounds to reject the candidacy without call for supplementing the missing documents.</w:t>
      </w:r>
    </w:p>
    <w:p w:rsidR="002435BE" w:rsidRDefault="002435BE" w:rsidP="002435BE">
      <w:pPr>
        <w:spacing w:after="0" w:line="240" w:lineRule="auto"/>
        <w:rPr>
          <w:rFonts w:ascii="Times New Roman" w:eastAsia="Times New Roman" w:hAnsi="Times New Roman"/>
          <w:sz w:val="24"/>
          <w:szCs w:val="24"/>
          <w:lang w:val="en-US" w:eastAsia="pl-PL"/>
        </w:rPr>
      </w:pPr>
      <w:r>
        <w:rPr>
          <w:rFonts w:ascii="Times New Roman" w:eastAsia="Times New Roman" w:hAnsi="Times New Roman"/>
          <w:b/>
          <w:sz w:val="24"/>
          <w:szCs w:val="24"/>
          <w:lang w:val="en-US" w:eastAsia="pl-PL"/>
        </w:rPr>
        <w:t xml:space="preserve">3. </w:t>
      </w:r>
      <w:r>
        <w:rPr>
          <w:rFonts w:ascii="Times New Roman" w:eastAsia="Times New Roman" w:hAnsi="Times New Roman"/>
          <w:sz w:val="24"/>
          <w:szCs w:val="24"/>
          <w:lang w:val="en-US" w:eastAsia="pl-PL"/>
        </w:rPr>
        <w:t>Documents should be submitted (sent) at the address:</w:t>
      </w:r>
    </w:p>
    <w:p w:rsidR="002435BE" w:rsidRPr="002435BE" w:rsidRDefault="002435BE" w:rsidP="002435BE">
      <w:pPr>
        <w:spacing w:after="0" w:line="240" w:lineRule="auto"/>
        <w:rPr>
          <w:rFonts w:ascii="Times New Roman" w:eastAsia="Times New Roman" w:hAnsi="Times New Roman"/>
          <w:sz w:val="24"/>
          <w:szCs w:val="24"/>
          <w:lang w:eastAsia="pl-PL"/>
        </w:rPr>
      </w:pPr>
      <w:r>
        <w:rPr>
          <w:rFonts w:ascii="Times New Roman" w:eastAsia="Times New Roman" w:hAnsi="Times New Roman"/>
          <w:iCs/>
          <w:sz w:val="24"/>
          <w:szCs w:val="24"/>
          <w:lang w:eastAsia="pl-PL"/>
        </w:rPr>
        <w:t>Uniwersytet Gdański</w:t>
      </w:r>
    </w:p>
    <w:p w:rsidR="002435BE" w:rsidRDefault="002435BE" w:rsidP="002435BE">
      <w:pPr>
        <w:spacing w:after="0" w:line="24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Dziekanat Wydziału Historycznego </w:t>
      </w:r>
    </w:p>
    <w:p w:rsidR="002435BE" w:rsidRDefault="002435BE" w:rsidP="002435BE">
      <w:pPr>
        <w:spacing w:after="0" w:line="24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lastRenderedPageBreak/>
        <w:t>ul. Wita Stwosza 55 (pokój 2.28)</w:t>
      </w:r>
    </w:p>
    <w:p w:rsidR="002435BE" w:rsidRDefault="002435BE" w:rsidP="002435BE">
      <w:pPr>
        <w:spacing w:after="0" w:line="240" w:lineRule="auto"/>
        <w:rPr>
          <w:rFonts w:ascii="Times New Roman" w:eastAsia="Times New Roman" w:hAnsi="Times New Roman"/>
          <w:iCs/>
          <w:sz w:val="24"/>
          <w:szCs w:val="24"/>
          <w:lang w:val="en-US" w:eastAsia="pl-PL"/>
        </w:rPr>
      </w:pPr>
      <w:r>
        <w:rPr>
          <w:rFonts w:ascii="Times New Roman" w:eastAsia="Times New Roman" w:hAnsi="Times New Roman"/>
          <w:iCs/>
          <w:sz w:val="24"/>
          <w:szCs w:val="24"/>
          <w:lang w:val="en-US" w:eastAsia="pl-PL"/>
        </w:rPr>
        <w:t xml:space="preserve">80-308 </w:t>
      </w:r>
      <w:proofErr w:type="spellStart"/>
      <w:r>
        <w:rPr>
          <w:rFonts w:ascii="Times New Roman" w:eastAsia="Times New Roman" w:hAnsi="Times New Roman"/>
          <w:iCs/>
          <w:sz w:val="24"/>
          <w:szCs w:val="24"/>
          <w:lang w:val="en-US" w:eastAsia="pl-PL"/>
        </w:rPr>
        <w:t>Gdańsk</w:t>
      </w:r>
      <w:proofErr w:type="spellEnd"/>
    </w:p>
    <w:p w:rsidR="002435BE" w:rsidRDefault="002435BE" w:rsidP="002435BE">
      <w:pPr>
        <w:spacing w:after="0" w:line="240" w:lineRule="auto"/>
        <w:rPr>
          <w:rFonts w:ascii="Times New Roman" w:eastAsia="Times New Roman" w:hAnsi="Times New Roman"/>
          <w:sz w:val="24"/>
          <w:szCs w:val="24"/>
          <w:lang w:val="en-US" w:eastAsia="pl-PL"/>
        </w:rPr>
      </w:pPr>
    </w:p>
    <w:p w:rsidR="002435BE" w:rsidRDefault="002435BE" w:rsidP="002435BE">
      <w:pPr>
        <w:spacing w:after="0" w:line="240" w:lineRule="auto"/>
        <w:rPr>
          <w:rFonts w:ascii="Times New Roman" w:eastAsia="Times New Roman" w:hAnsi="Times New Roman"/>
          <w:sz w:val="24"/>
          <w:szCs w:val="24"/>
          <w:lang w:val="en-US" w:eastAsia="pl-PL"/>
        </w:rPr>
      </w:pPr>
      <w:r>
        <w:rPr>
          <w:rFonts w:ascii="Times New Roman" w:eastAsia="Times New Roman" w:hAnsi="Times New Roman"/>
          <w:b/>
          <w:sz w:val="24"/>
          <w:szCs w:val="24"/>
          <w:lang w:val="en-US" w:eastAsia="pl-PL"/>
        </w:rPr>
        <w:t xml:space="preserve">4. </w:t>
      </w:r>
      <w:r>
        <w:rPr>
          <w:rFonts w:ascii="Times New Roman" w:eastAsia="Times New Roman" w:hAnsi="Times New Roman"/>
          <w:sz w:val="24"/>
          <w:szCs w:val="24"/>
          <w:lang w:val="en-US" w:eastAsia="pl-PL"/>
        </w:rPr>
        <w:t xml:space="preserve">The decision will be made by Committee within 3 months from the date the advertisement was made. </w:t>
      </w:r>
    </w:p>
    <w:p w:rsidR="002435BE" w:rsidRDefault="002435BE" w:rsidP="002435BE">
      <w:pPr>
        <w:spacing w:after="0" w:line="240" w:lineRule="auto"/>
        <w:rPr>
          <w:rFonts w:ascii="Times New Roman" w:eastAsia="Times New Roman" w:hAnsi="Times New Roman"/>
          <w:sz w:val="24"/>
          <w:szCs w:val="24"/>
          <w:lang w:val="en-US" w:eastAsia="pl-PL"/>
        </w:rPr>
      </w:pPr>
    </w:p>
    <w:p w:rsidR="002435BE" w:rsidRDefault="002435BE" w:rsidP="002435BE">
      <w:pPr>
        <w:spacing w:after="0" w:line="240" w:lineRule="auto"/>
        <w:rPr>
          <w:rFonts w:ascii="Times New Roman" w:eastAsia="Times New Roman" w:hAnsi="Times New Roman"/>
          <w:sz w:val="24"/>
          <w:szCs w:val="24"/>
          <w:lang w:val="en-US" w:eastAsia="pl-PL"/>
        </w:rPr>
      </w:pPr>
    </w:p>
    <w:p w:rsidR="002435BE" w:rsidRDefault="002435BE" w:rsidP="002435BE">
      <w:pPr>
        <w:spacing w:after="0" w:line="240" w:lineRule="auto"/>
        <w:rPr>
          <w:rFonts w:ascii="Times New Roman" w:eastAsia="Times New Roman" w:hAnsi="Times New Roman"/>
          <w:sz w:val="24"/>
          <w:szCs w:val="24"/>
          <w:lang w:val="en-US" w:eastAsia="pl-PL"/>
        </w:rPr>
      </w:pPr>
    </w:p>
    <w:p w:rsidR="002435BE" w:rsidRDefault="002435BE" w:rsidP="002435BE">
      <w:pPr>
        <w:spacing w:after="0" w:line="240" w:lineRule="auto"/>
        <w:rPr>
          <w:rFonts w:ascii="Times New Roman" w:eastAsia="Times New Roman" w:hAnsi="Times New Roman"/>
          <w:sz w:val="24"/>
          <w:szCs w:val="24"/>
          <w:lang w:val="en-US" w:eastAsia="pl-PL"/>
        </w:rPr>
      </w:pPr>
      <w:r>
        <w:rPr>
          <w:rFonts w:ascii="Times New Roman" w:eastAsia="Times New Roman" w:hAnsi="Times New Roman"/>
          <w:b/>
          <w:sz w:val="24"/>
          <w:szCs w:val="24"/>
          <w:lang w:val="en-US" w:eastAsia="pl-PL"/>
        </w:rPr>
        <w:t>5.</w:t>
      </w:r>
      <w:r>
        <w:rPr>
          <w:rFonts w:ascii="Times New Roman" w:eastAsia="Times New Roman" w:hAnsi="Times New Roman"/>
          <w:sz w:val="24"/>
          <w:szCs w:val="24"/>
          <w:lang w:val="en-US" w:eastAsia="pl-PL"/>
        </w:rPr>
        <w:t xml:space="preserve"> The Committee’s decision is final and is not subject to appeal.</w:t>
      </w:r>
    </w:p>
    <w:p w:rsidR="002435BE" w:rsidRDefault="002435BE" w:rsidP="002435BE">
      <w:p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b/>
          <w:sz w:val="24"/>
          <w:szCs w:val="24"/>
          <w:lang w:val="en-US" w:eastAsia="pl-PL"/>
        </w:rPr>
        <w:t xml:space="preserve">6. </w:t>
      </w:r>
      <w:r>
        <w:rPr>
          <w:rFonts w:ascii="Times New Roman" w:eastAsia="Times New Roman" w:hAnsi="Times New Roman"/>
          <w:sz w:val="24"/>
          <w:szCs w:val="24"/>
          <w:lang w:val="en-US" w:eastAsia="pl-PL"/>
        </w:rPr>
        <w:t xml:space="preserve">The University of </w:t>
      </w:r>
      <w:proofErr w:type="spellStart"/>
      <w:r>
        <w:rPr>
          <w:rFonts w:ascii="Times New Roman" w:eastAsia="Times New Roman" w:hAnsi="Times New Roman"/>
          <w:sz w:val="24"/>
          <w:szCs w:val="24"/>
          <w:lang w:val="en-US" w:eastAsia="pl-PL"/>
        </w:rPr>
        <w:t>Gdańsk</w:t>
      </w:r>
      <w:proofErr w:type="spellEnd"/>
      <w:r>
        <w:rPr>
          <w:rFonts w:ascii="Times New Roman" w:eastAsia="Times New Roman" w:hAnsi="Times New Roman"/>
          <w:sz w:val="24"/>
          <w:szCs w:val="24"/>
          <w:lang w:val="en-US" w:eastAsia="pl-PL"/>
        </w:rPr>
        <w:t>, Faculty of History reserves the right to close the competition without selecting the candidate. Candidates, whose offers are not accepted, will not be informed about the results of the recruitment. All the documents sent will not be returned.</w:t>
      </w:r>
    </w:p>
    <w:p w:rsidR="002435BE" w:rsidRDefault="002435BE" w:rsidP="002435BE">
      <w:p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b/>
          <w:sz w:val="24"/>
          <w:szCs w:val="24"/>
          <w:lang w:val="en-US" w:eastAsia="pl-PL"/>
        </w:rPr>
        <w:t>7.</w:t>
      </w:r>
      <w:r>
        <w:rPr>
          <w:rFonts w:ascii="Times New Roman" w:eastAsia="Times New Roman" w:hAnsi="Times New Roman"/>
          <w:sz w:val="24"/>
          <w:szCs w:val="24"/>
          <w:lang w:val="en-US" w:eastAsia="pl-PL"/>
        </w:rPr>
        <w:t xml:space="preserve"> The competition is the first stage of employment procedure for the position of academic teacher specified in the Statute of University of </w:t>
      </w:r>
      <w:proofErr w:type="spellStart"/>
      <w:r>
        <w:rPr>
          <w:rFonts w:ascii="Times New Roman" w:eastAsia="Times New Roman" w:hAnsi="Times New Roman"/>
          <w:sz w:val="24"/>
          <w:szCs w:val="24"/>
          <w:lang w:val="en-US" w:eastAsia="pl-PL"/>
        </w:rPr>
        <w:t>Gdańsk</w:t>
      </w:r>
      <w:proofErr w:type="spellEnd"/>
      <w:r>
        <w:rPr>
          <w:rFonts w:ascii="Times New Roman" w:eastAsia="Times New Roman" w:hAnsi="Times New Roman"/>
          <w:sz w:val="24"/>
          <w:szCs w:val="24"/>
          <w:lang w:val="en-US" w:eastAsia="pl-PL"/>
        </w:rPr>
        <w:t xml:space="preserve"> and its positive result is the basis for further proceedings.</w:t>
      </w:r>
    </w:p>
    <w:p w:rsidR="002435BE" w:rsidRDefault="002435BE" w:rsidP="002435BE">
      <w:p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b/>
          <w:sz w:val="24"/>
          <w:szCs w:val="24"/>
          <w:lang w:val="en-US" w:eastAsia="pl-PL"/>
        </w:rPr>
        <w:t>8.</w:t>
      </w:r>
      <w:r>
        <w:rPr>
          <w:rFonts w:ascii="Times New Roman" w:eastAsia="Times New Roman" w:hAnsi="Times New Roman"/>
          <w:sz w:val="24"/>
          <w:szCs w:val="24"/>
          <w:lang w:val="en-US" w:eastAsia="pl-PL"/>
        </w:rPr>
        <w:t xml:space="preserve"> The employment decision will be taken according to article 118 items 1 and 2 Act on Higher Education dated from July 27th 2005.</w:t>
      </w:r>
    </w:p>
    <w:p w:rsidR="002435BE" w:rsidRDefault="002435BE" w:rsidP="002435BE">
      <w:p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b/>
          <w:sz w:val="24"/>
          <w:szCs w:val="24"/>
          <w:lang w:val="en-US" w:eastAsia="pl-PL"/>
        </w:rPr>
        <w:t>9.</w:t>
      </w:r>
      <w:r>
        <w:rPr>
          <w:rFonts w:ascii="Times New Roman" w:eastAsia="Times New Roman" w:hAnsi="Times New Roman"/>
          <w:sz w:val="24"/>
          <w:szCs w:val="24"/>
          <w:lang w:val="en-US" w:eastAsia="pl-PL"/>
        </w:rPr>
        <w:t xml:space="preserve"> The university does not provide accommodation.</w:t>
      </w:r>
    </w:p>
    <w:p w:rsidR="002435BE" w:rsidRDefault="002435BE" w:rsidP="002435BE">
      <w:p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The legal obligation in the field of personal data protection (in Polish) is available in the content of competition (page 3) </w:t>
      </w:r>
    </w:p>
    <w:p w:rsidR="002435BE" w:rsidRDefault="002435BE" w:rsidP="002435BE">
      <w:pPr>
        <w:spacing w:before="100" w:beforeAutospacing="1" w:after="100" w:afterAutospacing="1" w:line="240" w:lineRule="auto"/>
        <w:rPr>
          <w:rFonts w:ascii="Times New Roman" w:eastAsia="Times New Roman" w:hAnsi="Times New Roman"/>
          <w:sz w:val="24"/>
          <w:szCs w:val="24"/>
          <w:lang w:val="en-US" w:eastAsia="pl-PL"/>
        </w:rPr>
      </w:pPr>
      <w:hyperlink r:id="rId7" w:history="1">
        <w:r w:rsidRPr="00B56D63">
          <w:rPr>
            <w:rStyle w:val="Hipercze"/>
            <w:rFonts w:ascii="Times New Roman" w:eastAsia="Times New Roman" w:hAnsi="Times New Roman"/>
            <w:sz w:val="24"/>
            <w:szCs w:val="24"/>
            <w:lang w:val="en-US" w:eastAsia="pl-PL"/>
          </w:rPr>
          <w:t>https://historia.ug.edu.pl/sites/default/files/_nodes/komunikat/77246/files/img351.pdf</w:t>
        </w:r>
      </w:hyperlink>
    </w:p>
    <w:p w:rsidR="002435BE" w:rsidRDefault="002435BE" w:rsidP="002435BE">
      <w:pPr>
        <w:spacing w:before="100" w:beforeAutospacing="1" w:after="100" w:afterAutospacing="1" w:line="240" w:lineRule="auto"/>
        <w:rPr>
          <w:rFonts w:ascii="Times New Roman" w:eastAsia="Times New Roman" w:hAnsi="Times New Roman"/>
          <w:sz w:val="24"/>
          <w:szCs w:val="24"/>
          <w:lang w:val="en-US" w:eastAsia="pl-PL"/>
        </w:rPr>
      </w:pPr>
      <w:bookmarkStart w:id="0" w:name="_GoBack"/>
      <w:bookmarkEnd w:id="0"/>
    </w:p>
    <w:p w:rsidR="002435BE" w:rsidRDefault="002435BE" w:rsidP="002435BE">
      <w:pPr>
        <w:spacing w:before="100" w:beforeAutospacing="1" w:after="100" w:afterAutospacing="1" w:line="240" w:lineRule="auto"/>
        <w:rPr>
          <w:rFonts w:ascii="Times New Roman" w:eastAsia="Times New Roman" w:hAnsi="Times New Roman"/>
          <w:sz w:val="24"/>
          <w:szCs w:val="24"/>
          <w:lang w:val="en-US" w:eastAsia="pl-PL"/>
        </w:rPr>
      </w:pPr>
    </w:p>
    <w:p w:rsidR="002435BE" w:rsidRDefault="002435BE" w:rsidP="002435BE">
      <w:pPr>
        <w:spacing w:before="100" w:beforeAutospacing="1" w:after="100" w:afterAutospacing="1" w:line="240" w:lineRule="auto"/>
        <w:rPr>
          <w:rFonts w:ascii="Times New Roman" w:eastAsia="Times New Roman" w:hAnsi="Times New Roman"/>
          <w:sz w:val="24"/>
          <w:szCs w:val="24"/>
          <w:lang w:val="en-US" w:eastAsia="pl-PL"/>
        </w:rPr>
      </w:pPr>
    </w:p>
    <w:p w:rsidR="003B47AA" w:rsidRPr="002435BE" w:rsidRDefault="003B47AA">
      <w:pPr>
        <w:rPr>
          <w:lang w:val="en-US"/>
        </w:rPr>
      </w:pPr>
    </w:p>
    <w:sectPr w:rsidR="003B47AA" w:rsidRPr="00243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D64E2"/>
    <w:multiLevelType w:val="multilevel"/>
    <w:tmpl w:val="0EBE0FF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62"/>
    <w:rsid w:val="002435BE"/>
    <w:rsid w:val="003B47AA"/>
    <w:rsid w:val="00625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CAC0B-E663-4757-B94C-4A79EA71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35B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435BE"/>
    <w:rPr>
      <w:color w:val="0563C1"/>
      <w:u w:val="single"/>
    </w:rPr>
  </w:style>
  <w:style w:type="paragraph" w:styleId="HTML-wstpniesformatowany">
    <w:name w:val="HTML Preformatted"/>
    <w:basedOn w:val="Normalny"/>
    <w:link w:val="HTML-wstpniesformatowanyZnak"/>
    <w:uiPriority w:val="99"/>
    <w:semiHidden/>
    <w:unhideWhenUsed/>
    <w:rsid w:val="0024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435BE"/>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storia.ug.edu.pl/sites/default/files/_nodes/komunikat/77246/files/img3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ia.ug.edu.pl/komunikaty/77205/wzory_formularzy" TargetMode="External"/><Relationship Id="rId5" Type="http://schemas.openxmlformats.org/officeDocument/2006/relationships/hyperlink" Target="http://ug.edu.pl/pracownicy/strony_jednostek/dzial_zarzadzania_kadra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3435</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Dziekan WH</dc:creator>
  <cp:keywords/>
  <dc:description/>
  <cp:lastModifiedBy>Dziekan WH</cp:lastModifiedBy>
  <cp:revision>2</cp:revision>
  <dcterms:created xsi:type="dcterms:W3CDTF">2018-06-29T12:42:00Z</dcterms:created>
  <dcterms:modified xsi:type="dcterms:W3CDTF">2018-06-29T12:43:00Z</dcterms:modified>
</cp:coreProperties>
</file>