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24" w:rsidRDefault="00D82624" w:rsidP="00D82624">
      <w:pPr>
        <w:pStyle w:val="msonormalcxsppierwsze"/>
        <w:tabs>
          <w:tab w:val="left" w:pos="3870"/>
          <w:tab w:val="center" w:pos="4536"/>
        </w:tabs>
        <w:spacing w:line="276" w:lineRule="auto"/>
        <w:jc w:val="center"/>
        <w:rPr>
          <w:b/>
        </w:rPr>
      </w:pPr>
      <w:r>
        <w:rPr>
          <w:b/>
        </w:rPr>
        <w:t>Uchwała Rady Wydziału Historycznego nr 3/02/WH/2016</w:t>
      </w:r>
    </w:p>
    <w:p w:rsidR="00D82624" w:rsidRDefault="00D82624" w:rsidP="00D82624">
      <w:pPr>
        <w:pStyle w:val="msonormalcxsppierwsze"/>
        <w:tabs>
          <w:tab w:val="left" w:pos="3870"/>
          <w:tab w:val="center" w:pos="4536"/>
        </w:tabs>
        <w:spacing w:line="276" w:lineRule="auto"/>
        <w:jc w:val="center"/>
      </w:pPr>
      <w:r>
        <w:t>z dnia 26 lutego 2016 r.</w:t>
      </w:r>
    </w:p>
    <w:p w:rsidR="00DB29AB" w:rsidRPr="008F45FF" w:rsidRDefault="00D82624" w:rsidP="00D8262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Pr="0060621C">
        <w:rPr>
          <w:rFonts w:ascii="Times New Roman" w:hAnsi="Times New Roman"/>
          <w:sz w:val="24"/>
          <w:szCs w:val="24"/>
        </w:rPr>
        <w:t xml:space="preserve"> </w:t>
      </w:r>
      <w:r w:rsidR="00DB29AB" w:rsidRPr="008F45FF">
        <w:rPr>
          <w:rFonts w:ascii="Times New Roman" w:hAnsi="Times New Roman"/>
          <w:sz w:val="24"/>
          <w:szCs w:val="24"/>
        </w:rPr>
        <w:t xml:space="preserve">powołania </w:t>
      </w:r>
      <w:r w:rsidR="00331075" w:rsidRPr="008F45FF">
        <w:rPr>
          <w:rFonts w:ascii="Times New Roman" w:hAnsi="Times New Roman"/>
          <w:sz w:val="24"/>
          <w:szCs w:val="24"/>
        </w:rPr>
        <w:t xml:space="preserve"> </w:t>
      </w:r>
      <w:r w:rsidR="00DB29AB" w:rsidRPr="008F45FF">
        <w:rPr>
          <w:rFonts w:ascii="Times New Roman" w:hAnsi="Times New Roman"/>
          <w:sz w:val="24"/>
          <w:szCs w:val="24"/>
        </w:rPr>
        <w:t>Wydziałowej Komisji Wyborczej.</w:t>
      </w:r>
    </w:p>
    <w:p w:rsidR="00DB29AB" w:rsidRDefault="00DB29AB" w:rsidP="00DB29AB">
      <w:pPr>
        <w:contextualSpacing/>
        <w:rPr>
          <w:rFonts w:ascii="Times New Roman" w:hAnsi="Times New Roman"/>
          <w:sz w:val="24"/>
          <w:szCs w:val="24"/>
        </w:rPr>
      </w:pPr>
    </w:p>
    <w:p w:rsidR="00D82624" w:rsidRPr="008F45FF" w:rsidRDefault="00D82624" w:rsidP="00DB29AB">
      <w:pPr>
        <w:contextualSpacing/>
        <w:rPr>
          <w:rFonts w:ascii="Times New Roman" w:hAnsi="Times New Roman"/>
          <w:sz w:val="24"/>
          <w:szCs w:val="24"/>
        </w:rPr>
      </w:pPr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>Proponowany skład komisji wyborczej:</w:t>
      </w:r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  - prof. UG dr hab. Marek Stażewski z IH - przewodniczący</w:t>
      </w:r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  - prof. UG dr hab. Sławomir Kościelak z IH</w:t>
      </w:r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  - prof. UG dr hab. Waldemar Ossowski z </w:t>
      </w:r>
      <w:proofErr w:type="spellStart"/>
      <w:r w:rsidRPr="008F45FF">
        <w:rPr>
          <w:rFonts w:ascii="Times New Roman" w:hAnsi="Times New Roman"/>
          <w:sz w:val="24"/>
          <w:szCs w:val="24"/>
        </w:rPr>
        <w:t>IAiE</w:t>
      </w:r>
      <w:proofErr w:type="spellEnd"/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  - dr Tarzycjusz Buliński z </w:t>
      </w:r>
      <w:proofErr w:type="spellStart"/>
      <w:r w:rsidRPr="008F45FF">
        <w:rPr>
          <w:rFonts w:ascii="Times New Roman" w:hAnsi="Times New Roman"/>
          <w:sz w:val="24"/>
          <w:szCs w:val="24"/>
        </w:rPr>
        <w:t>IAiE</w:t>
      </w:r>
      <w:proofErr w:type="spellEnd"/>
    </w:p>
    <w:p w:rsidR="00DB29AB" w:rsidRPr="008F45FF" w:rsidRDefault="00DB29AB" w:rsidP="00DB29AB">
      <w:pPr>
        <w:contextualSpacing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  - Diana Zwolińska z </w:t>
      </w:r>
      <w:proofErr w:type="spellStart"/>
      <w:r w:rsidRPr="008F45FF">
        <w:rPr>
          <w:rFonts w:ascii="Times New Roman" w:hAnsi="Times New Roman"/>
          <w:sz w:val="24"/>
          <w:szCs w:val="24"/>
        </w:rPr>
        <w:t>IHSz</w:t>
      </w:r>
      <w:proofErr w:type="spellEnd"/>
    </w:p>
    <w:p w:rsidR="00DB29AB" w:rsidRPr="008F45FF" w:rsidRDefault="00DB29AB" w:rsidP="0033107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DB29AB" w:rsidRPr="008F45FF" w:rsidRDefault="00DB29AB" w:rsidP="00331075">
      <w:pPr>
        <w:tabs>
          <w:tab w:val="left" w:pos="284"/>
        </w:tabs>
        <w:contextualSpacing/>
        <w:rPr>
          <w:rFonts w:ascii="Times New Roman" w:hAnsi="Times New Roman"/>
          <w:sz w:val="24"/>
          <w:szCs w:val="24"/>
        </w:rPr>
      </w:pPr>
    </w:p>
    <w:p w:rsidR="00331075" w:rsidRPr="008F45FF" w:rsidRDefault="00331075" w:rsidP="0033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075" w:rsidRPr="008F45FF" w:rsidRDefault="00331075" w:rsidP="0033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>Przystąpiono do głosowania</w:t>
      </w:r>
      <w:r w:rsidR="00DB29AB" w:rsidRPr="008F45FF">
        <w:rPr>
          <w:rFonts w:ascii="Times New Roman" w:hAnsi="Times New Roman"/>
          <w:sz w:val="24"/>
          <w:szCs w:val="24"/>
        </w:rPr>
        <w:t xml:space="preserve"> nad zatwierdzeniem na członka</w:t>
      </w:r>
      <w:r w:rsidRPr="008F45FF">
        <w:rPr>
          <w:rFonts w:ascii="Times New Roman" w:hAnsi="Times New Roman"/>
          <w:sz w:val="24"/>
          <w:szCs w:val="24"/>
        </w:rPr>
        <w:t xml:space="preserve"> komisji </w:t>
      </w:r>
      <w:r w:rsidR="00C95252" w:rsidRPr="008F45FF">
        <w:rPr>
          <w:rFonts w:ascii="Times New Roman" w:hAnsi="Times New Roman"/>
          <w:sz w:val="24"/>
          <w:szCs w:val="24"/>
        </w:rPr>
        <w:t xml:space="preserve">wyborczej </w:t>
      </w:r>
      <w:r w:rsidR="000C5548">
        <w:rPr>
          <w:rFonts w:ascii="Times New Roman" w:hAnsi="Times New Roman"/>
          <w:sz w:val="24"/>
          <w:szCs w:val="24"/>
        </w:rPr>
        <w:t>prof. UG, dr hab. Marka Stażewskiego</w:t>
      </w:r>
      <w:bookmarkStart w:id="0" w:name="_GoBack"/>
      <w:bookmarkEnd w:id="0"/>
      <w:r w:rsidRPr="008F45FF">
        <w:rPr>
          <w:rFonts w:ascii="Times New Roman" w:hAnsi="Times New Roman"/>
          <w:sz w:val="24"/>
          <w:szCs w:val="24"/>
        </w:rPr>
        <w:t>.</w:t>
      </w:r>
    </w:p>
    <w:p w:rsidR="00331075" w:rsidRPr="008F45FF" w:rsidRDefault="004505DC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 Rady Wydziału – 76 osób, w tym samodzielni pracownicy naukowi – 51. Obecni na posiedzeniu –  55 osób, w tym samodzielni pracownicy naukowi –  40. </w:t>
      </w:r>
      <w:r w:rsidR="00C95252" w:rsidRPr="008F45FF">
        <w:rPr>
          <w:rFonts w:ascii="Times New Roman" w:hAnsi="Times New Roman"/>
          <w:color w:val="000000"/>
          <w:sz w:val="24"/>
          <w:szCs w:val="24"/>
        </w:rPr>
        <w:t>Głosowało 51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osób.</w:t>
      </w:r>
    </w:p>
    <w:p w:rsidR="00331075" w:rsidRPr="008F45FF" w:rsidRDefault="00C95252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5FF">
        <w:rPr>
          <w:rFonts w:ascii="Times New Roman" w:hAnsi="Times New Roman"/>
          <w:color w:val="000000"/>
          <w:sz w:val="24"/>
          <w:szCs w:val="24"/>
        </w:rPr>
        <w:t>Wynik tajnego głosowania –  44 głosy za,  4 wstrzymujące się i 3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przeciwne.</w:t>
      </w:r>
    </w:p>
    <w:p w:rsidR="00331075" w:rsidRPr="008F45FF" w:rsidRDefault="00331075" w:rsidP="0033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075" w:rsidRPr="008F45FF" w:rsidRDefault="00331075" w:rsidP="0033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Przystąpiono do głosowania nad zatwierdzeniem na członka komisji </w:t>
      </w:r>
      <w:r w:rsidR="00C95252" w:rsidRPr="008F45FF">
        <w:rPr>
          <w:rFonts w:ascii="Times New Roman" w:hAnsi="Times New Roman"/>
          <w:sz w:val="24"/>
          <w:szCs w:val="24"/>
        </w:rPr>
        <w:t>wyborczej prof. UG dr hab. Sławomira Kościelaka.</w:t>
      </w:r>
    </w:p>
    <w:p w:rsidR="00331075" w:rsidRPr="008F45FF" w:rsidRDefault="004505DC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 Rady Wydziału – 76 osób, w tym samodzielni pracownicy naukowi – 51. Obecni na posiedzeniu –  55 osób, w tym samodzielni pracownicy naukowi –  40. </w:t>
      </w:r>
      <w:r w:rsidR="008F45FF" w:rsidRPr="008F45FF">
        <w:rPr>
          <w:rFonts w:ascii="Times New Roman" w:hAnsi="Times New Roman"/>
          <w:color w:val="000000"/>
          <w:sz w:val="24"/>
          <w:szCs w:val="24"/>
        </w:rPr>
        <w:t>Głosowało 49 osób.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>.</w:t>
      </w:r>
    </w:p>
    <w:p w:rsidR="00331075" w:rsidRPr="008F45FF" w:rsidRDefault="00C95252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5FF">
        <w:rPr>
          <w:rFonts w:ascii="Times New Roman" w:hAnsi="Times New Roman"/>
          <w:color w:val="000000"/>
          <w:sz w:val="24"/>
          <w:szCs w:val="24"/>
        </w:rPr>
        <w:t>Wynik tajnego głosowania –  46 głosów za,  0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wstrzymujący</w:t>
      </w:r>
      <w:r w:rsidRPr="008F45FF">
        <w:rPr>
          <w:rFonts w:ascii="Times New Roman" w:hAnsi="Times New Roman"/>
          <w:color w:val="000000"/>
          <w:sz w:val="24"/>
          <w:szCs w:val="24"/>
        </w:rPr>
        <w:t>ch się i 3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prze</w:t>
      </w:r>
      <w:r w:rsidRPr="008F45FF">
        <w:rPr>
          <w:rFonts w:ascii="Times New Roman" w:hAnsi="Times New Roman"/>
          <w:color w:val="000000"/>
          <w:sz w:val="24"/>
          <w:szCs w:val="24"/>
        </w:rPr>
        <w:t>ciwne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>.</w:t>
      </w:r>
    </w:p>
    <w:p w:rsidR="00331075" w:rsidRPr="008F45FF" w:rsidRDefault="00331075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075" w:rsidRPr="008F45FF" w:rsidRDefault="00331075" w:rsidP="00331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Przystąpiono do głosowania nad zatwierdzeniem na </w:t>
      </w:r>
      <w:r w:rsidR="008F45FF" w:rsidRPr="008F45FF">
        <w:rPr>
          <w:rFonts w:ascii="Times New Roman" w:hAnsi="Times New Roman"/>
          <w:sz w:val="24"/>
          <w:szCs w:val="24"/>
        </w:rPr>
        <w:t>członka komisji wyborczej prof. UG dr. hab. Waldemara Ossowskiego.</w:t>
      </w:r>
      <w:r w:rsidRPr="008F45FF">
        <w:rPr>
          <w:rFonts w:ascii="Times New Roman" w:hAnsi="Times New Roman"/>
          <w:sz w:val="24"/>
          <w:szCs w:val="24"/>
        </w:rPr>
        <w:t xml:space="preserve"> </w:t>
      </w:r>
    </w:p>
    <w:p w:rsidR="00331075" w:rsidRPr="008F45FF" w:rsidRDefault="004505DC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Skład Rady Wydziału – 76 osób, w tym samodzielni pracownicy naukowi – 51. Obecni na posiedzeniu –  55 osób, w tym samodzielni pracownicy naukowi –  40. Głosowało 50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osób.</w:t>
      </w:r>
    </w:p>
    <w:p w:rsidR="00331075" w:rsidRPr="008F45FF" w:rsidRDefault="008F45FF" w:rsidP="00331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5FF">
        <w:rPr>
          <w:rFonts w:ascii="Times New Roman" w:hAnsi="Times New Roman"/>
          <w:color w:val="000000"/>
          <w:sz w:val="24"/>
          <w:szCs w:val="24"/>
        </w:rPr>
        <w:t>Wynik tajnego głosowania –  46 głosów za,  4 wstrzymujące się i 0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 xml:space="preserve"> przeciwny</w:t>
      </w:r>
      <w:r w:rsidRPr="008F45FF">
        <w:rPr>
          <w:rFonts w:ascii="Times New Roman" w:hAnsi="Times New Roman"/>
          <w:color w:val="000000"/>
          <w:sz w:val="24"/>
          <w:szCs w:val="24"/>
        </w:rPr>
        <w:t>ch</w:t>
      </w:r>
      <w:r w:rsidR="00331075" w:rsidRPr="008F45FF">
        <w:rPr>
          <w:rFonts w:ascii="Times New Roman" w:hAnsi="Times New Roman"/>
          <w:color w:val="000000"/>
          <w:sz w:val="24"/>
          <w:szCs w:val="24"/>
        </w:rPr>
        <w:t>.</w:t>
      </w:r>
    </w:p>
    <w:p w:rsidR="00331075" w:rsidRPr="008F45FF" w:rsidRDefault="00331075" w:rsidP="00331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5FF" w:rsidRPr="008F45FF" w:rsidRDefault="008F45FF" w:rsidP="008F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 xml:space="preserve">Przystąpiono do głosowania nad zatwierdzeniem na członka komisji wyborczej dr. </w:t>
      </w:r>
      <w:proofErr w:type="spellStart"/>
      <w:r w:rsidRPr="008F45FF">
        <w:rPr>
          <w:rFonts w:ascii="Times New Roman" w:hAnsi="Times New Roman"/>
          <w:sz w:val="24"/>
          <w:szCs w:val="24"/>
        </w:rPr>
        <w:t>Tarzycjusza</w:t>
      </w:r>
      <w:proofErr w:type="spellEnd"/>
      <w:r w:rsidRPr="008F4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5FF">
        <w:rPr>
          <w:rFonts w:ascii="Times New Roman" w:hAnsi="Times New Roman"/>
          <w:sz w:val="24"/>
          <w:szCs w:val="24"/>
        </w:rPr>
        <w:t>Bulińskiego</w:t>
      </w:r>
      <w:proofErr w:type="spellEnd"/>
      <w:r w:rsidRPr="008F45FF">
        <w:rPr>
          <w:rFonts w:ascii="Times New Roman" w:hAnsi="Times New Roman"/>
          <w:sz w:val="24"/>
          <w:szCs w:val="24"/>
        </w:rPr>
        <w:t>.</w:t>
      </w:r>
    </w:p>
    <w:p w:rsidR="008F45FF" w:rsidRPr="008F45FF" w:rsidRDefault="004505DC" w:rsidP="008F4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 Rady Wydziału – 76 osób, w tym samodzielni pracownicy naukowi – 51. Obecni na posiedzeniu –  55 osób, w tym samodzielni pracownicy naukowi –  40. </w:t>
      </w:r>
      <w:r w:rsidR="008F45FF" w:rsidRPr="008F45FF">
        <w:rPr>
          <w:rFonts w:ascii="Times New Roman" w:hAnsi="Times New Roman"/>
          <w:color w:val="000000"/>
          <w:sz w:val="24"/>
          <w:szCs w:val="24"/>
        </w:rPr>
        <w:t>Głosowało 48 osób.</w:t>
      </w:r>
    </w:p>
    <w:p w:rsidR="008F45FF" w:rsidRPr="008F45FF" w:rsidRDefault="008F45FF" w:rsidP="008F4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5FF">
        <w:rPr>
          <w:rFonts w:ascii="Times New Roman" w:hAnsi="Times New Roman"/>
          <w:color w:val="000000"/>
          <w:sz w:val="24"/>
          <w:szCs w:val="24"/>
        </w:rPr>
        <w:t>Wynik tajnego głosowania –  46 głosów za,  2 wstrzymujące się i 0 przeciwnych.</w:t>
      </w:r>
    </w:p>
    <w:p w:rsidR="008F45FF" w:rsidRPr="008F45FF" w:rsidRDefault="008F45FF" w:rsidP="008F4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5FF" w:rsidRPr="008F45FF" w:rsidRDefault="008F45FF" w:rsidP="008F45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FF">
        <w:rPr>
          <w:rFonts w:ascii="Times New Roman" w:hAnsi="Times New Roman"/>
          <w:sz w:val="24"/>
          <w:szCs w:val="24"/>
        </w:rPr>
        <w:t>Przystąpiono do głosowania nad zatwierdzeniem na członka komisji wyborczej Diany Zwolińskiej.</w:t>
      </w:r>
    </w:p>
    <w:p w:rsidR="008F45FF" w:rsidRPr="008F45FF" w:rsidRDefault="004505DC" w:rsidP="008F4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Skład Rady Wydziału – 76 osób, w tym samodzielni pracownicy naukowi – 51. Obecni na posiedzeniu –  55 osób, w tym samodzielni pracownicy naukowi –  40. </w:t>
      </w:r>
      <w:r w:rsidR="008F45FF" w:rsidRPr="008F45FF">
        <w:rPr>
          <w:rFonts w:ascii="Times New Roman" w:hAnsi="Times New Roman"/>
          <w:color w:val="000000"/>
          <w:sz w:val="24"/>
          <w:szCs w:val="24"/>
        </w:rPr>
        <w:t>Głosowało 47 osób.</w:t>
      </w:r>
    </w:p>
    <w:p w:rsidR="008F45FF" w:rsidRPr="008F45FF" w:rsidRDefault="008F45FF" w:rsidP="008F4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45FF">
        <w:rPr>
          <w:rFonts w:ascii="Times New Roman" w:hAnsi="Times New Roman"/>
          <w:color w:val="000000"/>
          <w:sz w:val="24"/>
          <w:szCs w:val="24"/>
        </w:rPr>
        <w:t>Wynik tajnego głosowania –  42 głosy za,  3 wstrzymujące się i 2 przeciwne.</w:t>
      </w:r>
    </w:p>
    <w:p w:rsidR="008F45FF" w:rsidRPr="008F45FF" w:rsidRDefault="008F45FF" w:rsidP="008F45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075" w:rsidRPr="008F45FF" w:rsidRDefault="00331075" w:rsidP="00331075">
      <w:pPr>
        <w:rPr>
          <w:rFonts w:ascii="Times New Roman" w:hAnsi="Times New Roman"/>
          <w:sz w:val="24"/>
          <w:szCs w:val="24"/>
        </w:rPr>
      </w:pPr>
    </w:p>
    <w:p w:rsidR="00531957" w:rsidRPr="00331075" w:rsidRDefault="00531957">
      <w:pPr>
        <w:rPr>
          <w:rFonts w:ascii="Times New Roman" w:hAnsi="Times New Roman"/>
          <w:sz w:val="24"/>
          <w:szCs w:val="24"/>
        </w:rPr>
      </w:pPr>
    </w:p>
    <w:sectPr w:rsidR="00531957" w:rsidRPr="0033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176D8"/>
    <w:multiLevelType w:val="hybridMultilevel"/>
    <w:tmpl w:val="732AA0F6"/>
    <w:lvl w:ilvl="0" w:tplc="AFACEA2C">
      <w:start w:val="1"/>
      <w:numFmt w:val="decimal"/>
      <w:lvlText w:val="%1."/>
      <w:lvlJc w:val="left"/>
      <w:pPr>
        <w:ind w:left="185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75"/>
    <w:rsid w:val="000C5548"/>
    <w:rsid w:val="00331075"/>
    <w:rsid w:val="00367637"/>
    <w:rsid w:val="004505DC"/>
    <w:rsid w:val="00531957"/>
    <w:rsid w:val="008F45FF"/>
    <w:rsid w:val="00C95252"/>
    <w:rsid w:val="00D82624"/>
    <w:rsid w:val="00D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CE0F-3912-4628-825C-29F2A91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75"/>
    <w:pPr>
      <w:suppressAutoHyphens/>
      <w:spacing w:after="200" w:line="276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331075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075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637"/>
    <w:rPr>
      <w:rFonts w:ascii="Segoe UI" w:eastAsia="Calibr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6</cp:revision>
  <cp:lastPrinted>2016-02-29T13:08:00Z</cp:lastPrinted>
  <dcterms:created xsi:type="dcterms:W3CDTF">2016-02-29T12:56:00Z</dcterms:created>
  <dcterms:modified xsi:type="dcterms:W3CDTF">2016-04-22T10:10:00Z</dcterms:modified>
</cp:coreProperties>
</file>